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3" w:type="dxa"/>
        <w:tblInd w:w="-581" w:type="dxa"/>
        <w:tblLayout w:type="fixed"/>
        <w:tblLook w:val="04A0"/>
      </w:tblPr>
      <w:tblGrid>
        <w:gridCol w:w="3387"/>
        <w:gridCol w:w="3468"/>
        <w:gridCol w:w="3518"/>
      </w:tblGrid>
      <w:tr w:rsidR="007C7A49">
        <w:trPr>
          <w:trHeight w:val="3085"/>
        </w:trPr>
        <w:tc>
          <w:tcPr>
            <w:tcW w:w="3387" w:type="dxa"/>
          </w:tcPr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«РАССМОТРЕНО»    </w:t>
            </w:r>
          </w:p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на секции УМО учителей начальных классов                   протокол № 1</w:t>
            </w:r>
          </w:p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от «28» августа 2023 г.</w:t>
            </w:r>
          </w:p>
          <w:p w:rsidR="007C7A49" w:rsidRDefault="007C7A49">
            <w:pPr>
              <w:widowControl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3468" w:type="dxa"/>
          </w:tcPr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«ПРИНЯТО»</w:t>
            </w:r>
          </w:p>
          <w:p w:rsidR="007C7A49" w:rsidRDefault="00FA2D03" w:rsidP="00FA2D03">
            <w:pPr>
              <w:widowControl w:val="0"/>
              <w:spacing w:line="240" w:lineRule="auto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 </w:t>
            </w:r>
            <w:r w:rsidR="009509C5">
              <w:rPr>
                <w:rFonts w:eastAsia="Times New Roman"/>
              </w:rPr>
              <w:t>заседании  педагогического совета</w:t>
            </w:r>
          </w:p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протокол № 1</w:t>
            </w:r>
          </w:p>
          <w:p w:rsidR="007C7A49" w:rsidRDefault="009509C5" w:rsidP="00FA2D03">
            <w:pPr>
              <w:widowControl w:val="0"/>
              <w:spacing w:line="240" w:lineRule="auto"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от «28» августа  2023 г.</w:t>
            </w:r>
          </w:p>
        </w:tc>
        <w:tc>
          <w:tcPr>
            <w:tcW w:w="3518" w:type="dxa"/>
          </w:tcPr>
          <w:p w:rsidR="007C7A49" w:rsidRDefault="009509C5">
            <w:pPr>
              <w:widowControl w:val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«УТВЕРЖДЕНО»</w:t>
            </w:r>
          </w:p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МКОУ «Иванинская СОШ» Курчатовского района</w:t>
            </w:r>
          </w:p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№ 382</w:t>
            </w:r>
          </w:p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от «31» августа 2023 г.</w:t>
            </w:r>
          </w:p>
          <w:p w:rsidR="007C7A49" w:rsidRDefault="009509C5">
            <w:pPr>
              <w:widowControl w:val="0"/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__________</w:t>
            </w:r>
          </w:p>
          <w:p w:rsidR="007C7A49" w:rsidRDefault="009509C5">
            <w:pPr>
              <w:widowControl w:val="0"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Н.Н.Куликова</w:t>
            </w:r>
          </w:p>
          <w:p w:rsidR="007C7A49" w:rsidRDefault="007C7A49">
            <w:pPr>
              <w:widowControl w:val="0"/>
              <w:spacing w:beforeAutospacing="1" w:line="240" w:lineRule="auto"/>
              <w:rPr>
                <w:rFonts w:eastAsia="Times New Roman"/>
              </w:rPr>
            </w:pPr>
          </w:p>
        </w:tc>
      </w:tr>
    </w:tbl>
    <w:p w:rsidR="007C7A49" w:rsidRDefault="007C7A49">
      <w:pPr>
        <w:jc w:val="center"/>
      </w:pPr>
    </w:p>
    <w:p w:rsidR="007C7A49" w:rsidRDefault="007C7A49">
      <w:pPr>
        <w:jc w:val="center"/>
      </w:pPr>
    </w:p>
    <w:p w:rsidR="007C7A49" w:rsidRDefault="007C7A49"/>
    <w:p w:rsidR="007C7A49" w:rsidRDefault="007C7A49">
      <w:pPr>
        <w:jc w:val="center"/>
        <w:rPr>
          <w:b/>
        </w:rPr>
      </w:pPr>
    </w:p>
    <w:p w:rsidR="007C7A49" w:rsidRDefault="009509C5">
      <w:pPr>
        <w:jc w:val="center"/>
        <w:rPr>
          <w:b/>
        </w:rPr>
      </w:pPr>
      <w:r>
        <w:rPr>
          <w:b/>
        </w:rPr>
        <w:t>РАБОЧАЯ ПРОГРАММА</w:t>
      </w:r>
    </w:p>
    <w:p w:rsidR="007C7A49" w:rsidRDefault="009509C5">
      <w:pPr>
        <w:jc w:val="center"/>
        <w:rPr>
          <w:b/>
        </w:rPr>
      </w:pPr>
      <w:r>
        <w:t xml:space="preserve">внеурочной деятельности                                                                                      </w:t>
      </w:r>
      <w:r>
        <w:rPr>
          <w:b/>
        </w:rPr>
        <w:t xml:space="preserve">«Город мастеров»                                                                         </w:t>
      </w:r>
    </w:p>
    <w:p w:rsidR="007C7A49" w:rsidRDefault="009509C5">
      <w:pPr>
        <w:jc w:val="center"/>
        <w:rPr>
          <w:b/>
        </w:rPr>
      </w:pPr>
      <w:r>
        <w:rPr>
          <w:b/>
        </w:rPr>
        <w:t>(общекультурное направление)</w:t>
      </w:r>
    </w:p>
    <w:p w:rsidR="007C7A49" w:rsidRDefault="009509C5">
      <w:pPr>
        <w:jc w:val="center"/>
      </w:pPr>
      <w:r>
        <w:t>на 2023 – 2026 учебный год</w:t>
      </w:r>
    </w:p>
    <w:p w:rsidR="007C7A49" w:rsidRDefault="007C7A49">
      <w:pPr>
        <w:jc w:val="center"/>
      </w:pPr>
    </w:p>
    <w:p w:rsidR="007C7A49" w:rsidRDefault="007C7A49">
      <w:pPr>
        <w:jc w:val="right"/>
      </w:pPr>
    </w:p>
    <w:p w:rsidR="007C7A49" w:rsidRDefault="007C7A49">
      <w:pPr>
        <w:jc w:val="right"/>
      </w:pPr>
    </w:p>
    <w:p w:rsidR="007C7A49" w:rsidRDefault="007C7A49">
      <w:pPr>
        <w:jc w:val="right"/>
      </w:pPr>
    </w:p>
    <w:p w:rsidR="007C7A49" w:rsidRDefault="007C7A49">
      <w:pPr>
        <w:jc w:val="right"/>
      </w:pPr>
    </w:p>
    <w:p w:rsidR="007C7A49" w:rsidRDefault="007C7A49">
      <w:pPr>
        <w:jc w:val="right"/>
      </w:pPr>
    </w:p>
    <w:p w:rsidR="007C7A49" w:rsidRDefault="007C7A49">
      <w:pPr>
        <w:jc w:val="right"/>
      </w:pPr>
    </w:p>
    <w:p w:rsidR="007C7A49" w:rsidRDefault="009509C5">
      <w:pPr>
        <w:jc w:val="right"/>
      </w:pPr>
      <w:r>
        <w:t>Составила: учитель начальных классов</w:t>
      </w:r>
    </w:p>
    <w:p w:rsidR="007C7A49" w:rsidRDefault="009509C5">
      <w:pPr>
        <w:jc w:val="right"/>
      </w:pPr>
      <w:proofErr w:type="spellStart"/>
      <w:r>
        <w:t>Никова</w:t>
      </w:r>
      <w:proofErr w:type="spellEnd"/>
      <w:r>
        <w:t xml:space="preserve"> Л.И.</w:t>
      </w: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9509C5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7C7A49" w:rsidRDefault="007C7A49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ФГОС, с учетом пожелания родителей и интересов учащихся, разработана программа внеурочной деятельности по художественно – эстетическому направлению.  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«Город мастеров» является продолжением изучения смежных предметных областей (искусства, технологии) в освоении различных видов и техник искусства. Программа знакомит со следующими направлениями декоративно – прикладного творчества: </w:t>
      </w:r>
      <w:proofErr w:type="spellStart"/>
      <w:r>
        <w:rPr>
          <w:sz w:val="24"/>
          <w:szCs w:val="24"/>
        </w:rPr>
        <w:t>пластилинография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бисероплетение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бумагопластика</w:t>
      </w:r>
      <w:proofErr w:type="spellEnd"/>
      <w:r>
        <w:rPr>
          <w:sz w:val="24"/>
          <w:szCs w:val="24"/>
        </w:rPr>
        <w:t xml:space="preserve">, которые не разработаны для более глубокого изучения в предметных областях. 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композиции, </w:t>
      </w:r>
      <w:proofErr w:type="spellStart"/>
      <w:r>
        <w:rPr>
          <w:sz w:val="24"/>
          <w:szCs w:val="24"/>
        </w:rPr>
        <w:t>цветоведения</w:t>
      </w:r>
      <w:proofErr w:type="spellEnd"/>
      <w:r>
        <w:rPr>
          <w:sz w:val="24"/>
          <w:szCs w:val="24"/>
        </w:rPr>
        <w:t xml:space="preserve">. 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строится на основе знаний возрастных,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педагогических, физических особенностей детей младшего школьного возраста. </w:t>
      </w:r>
    </w:p>
    <w:p w:rsidR="007C7A49" w:rsidRDefault="009509C5">
      <w:pPr>
        <w:spacing w:line="276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курса в плане внеурочной деятельности.</w:t>
      </w:r>
    </w:p>
    <w:p w:rsidR="007C7A49" w:rsidRDefault="009509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на 4 года обучения. </w:t>
      </w:r>
    </w:p>
    <w:p w:rsidR="007C7A49" w:rsidRDefault="009509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Общее количество часов: 135 ч</w:t>
      </w:r>
    </w:p>
    <w:p w:rsidR="007C7A49" w:rsidRDefault="009509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Из расчёта 1 час в неделю, 1 класс – 33 часа, 2 - 4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по 34 часа.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занятиях предусматриваются следующие формы организации учебной деятельности: индивидуальная, фронтальная, коллективное творчество. Они включают в себя теоретическую часть и практическую деятельность обучающихся.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Теоретическая часть дается в форме бесед с просмотром иллюстративного материала (с использованием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7C7A49" w:rsidRDefault="007C7A49">
      <w:pPr>
        <w:spacing w:line="276" w:lineRule="auto"/>
        <w:ind w:firstLine="567"/>
        <w:rPr>
          <w:sz w:val="24"/>
          <w:szCs w:val="24"/>
        </w:rPr>
      </w:pPr>
    </w:p>
    <w:p w:rsidR="007C7A49" w:rsidRDefault="009509C5">
      <w:pPr>
        <w:pStyle w:val="Standard"/>
        <w:tabs>
          <w:tab w:val="left" w:pos="1080"/>
        </w:tabs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  <w:b/>
          <w:i/>
        </w:rPr>
        <w:t>Цель данного курса:</w:t>
      </w:r>
      <w:r w:rsidR="00FD5191">
        <w:rPr>
          <w:rFonts w:cs="Times New Roman"/>
          <w:b/>
          <w:i/>
        </w:rPr>
        <w:t xml:space="preserve"> </w:t>
      </w:r>
      <w:r>
        <w:rPr>
          <w:rFonts w:cs="Times New Roman"/>
        </w:rPr>
        <w:t>обеспечение гармоничного развития интеллектуально-творческих способностей ребёнка в школе.</w:t>
      </w:r>
    </w:p>
    <w:p w:rsidR="007C7A49" w:rsidRDefault="009509C5">
      <w:pPr>
        <w:pStyle w:val="Standard"/>
        <w:tabs>
          <w:tab w:val="left" w:pos="1080"/>
        </w:tabs>
        <w:spacing w:line="276" w:lineRule="auto"/>
        <w:ind w:firstLine="567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Задачи:</w:t>
      </w:r>
    </w:p>
    <w:p w:rsidR="007C7A49" w:rsidRDefault="009509C5">
      <w:pPr>
        <w:pStyle w:val="a7"/>
        <w:numPr>
          <w:ilvl w:val="0"/>
          <w:numId w:val="1"/>
        </w:numPr>
        <w:tabs>
          <w:tab w:val="left" w:pos="709"/>
          <w:tab w:val="left" w:pos="30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интеллектуально — творческих способностей;</w:t>
      </w:r>
    </w:p>
    <w:p w:rsidR="007C7A49" w:rsidRDefault="009509C5">
      <w:pPr>
        <w:pStyle w:val="a7"/>
        <w:numPr>
          <w:ilvl w:val="0"/>
          <w:numId w:val="1"/>
        </w:numPr>
        <w:tabs>
          <w:tab w:val="left" w:pos="709"/>
          <w:tab w:val="left" w:pos="30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учащихся;</w:t>
      </w:r>
    </w:p>
    <w:p w:rsidR="007C7A49" w:rsidRDefault="009509C5">
      <w:pPr>
        <w:pStyle w:val="a7"/>
        <w:numPr>
          <w:ilvl w:val="0"/>
          <w:numId w:val="1"/>
        </w:numPr>
        <w:tabs>
          <w:tab w:val="left" w:pos="709"/>
          <w:tab w:val="left" w:pos="30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творческого подхода к выполнению учебно-трудовых заданий;</w:t>
      </w:r>
    </w:p>
    <w:p w:rsidR="007C7A49" w:rsidRDefault="009509C5">
      <w:pPr>
        <w:pStyle w:val="a7"/>
        <w:numPr>
          <w:ilvl w:val="0"/>
          <w:numId w:val="1"/>
        </w:numPr>
        <w:tabs>
          <w:tab w:val="left" w:pos="709"/>
          <w:tab w:val="left" w:pos="30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правил и приёма рациональной разметки (аккуратность, точность, экономное расходование материалов).</w:t>
      </w:r>
    </w:p>
    <w:p w:rsidR="007C7A49" w:rsidRDefault="007C7A49">
      <w:pPr>
        <w:pStyle w:val="a7"/>
        <w:tabs>
          <w:tab w:val="left" w:pos="709"/>
          <w:tab w:val="left" w:pos="3012"/>
        </w:tabs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A49" w:rsidRDefault="009509C5">
      <w:pPr>
        <w:spacing w:line="276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Освоение детьми программы «Город мастеров»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7C7A49" w:rsidRDefault="009509C5">
      <w:pPr>
        <w:spacing w:line="276" w:lineRule="auto"/>
        <w:ind w:firstLine="56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 сфере личностных универсальных учебных действий у учащихся будут сформированы: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–познавательный интерес к декоративно – прикладному творчеству, как одному из видов изобразительного искусства;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чувство прекрасного и эстетические чувства на основе знакомства с картиной современного мира; 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-навык самостоятельной работы и работы в группе при выполнении практических и творческих работ;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 ориентация на понимание причин успеха в творческой деятельности;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7C7A49" w:rsidRDefault="009509C5">
      <w:pPr>
        <w:spacing w:line="276" w:lineRule="auto"/>
        <w:ind w:firstLine="56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 сфере регулятивных универсальных учебных действий учащиеся научатся: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работ;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-решать художественные задачи с опорой на знания о цвете, правил композиций, усвоенных способах действий;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адекватно воспринимать оценку своих работ окружающих;</w:t>
      </w:r>
    </w:p>
    <w:p w:rsidR="007C7A49" w:rsidRDefault="009509C5">
      <w:pPr>
        <w:pStyle w:val="1"/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7C7A49" w:rsidRDefault="009509C5">
      <w:pPr>
        <w:spacing w:line="276" w:lineRule="auto"/>
        <w:ind w:firstLine="56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 сфере познавательных   универсальных учебных действий учащиеся научатся: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различать изученные виды декоративно – прикладного искусства, </w:t>
      </w:r>
      <w:proofErr w:type="gramStart"/>
      <w:r>
        <w:rPr>
          <w:sz w:val="24"/>
          <w:szCs w:val="24"/>
        </w:rPr>
        <w:t>представлять их место</w:t>
      </w:r>
      <w:proofErr w:type="gramEnd"/>
      <w:r>
        <w:rPr>
          <w:sz w:val="24"/>
          <w:szCs w:val="24"/>
        </w:rPr>
        <w:t xml:space="preserve"> и роль в жизни человека и общества;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осваивать особенности художественно – выразительных средств, материалов и техник, применяемых в декоративно – прикладном творчестве;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 развивать фантазию, воображения, художественную интуицию, память;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7C7A49" w:rsidRDefault="009509C5">
      <w:pPr>
        <w:spacing w:line="276" w:lineRule="auto"/>
        <w:ind w:firstLine="567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 сфере коммуникативных универсальных учебных действий учащиеся научатся: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-сотрудничать и оказывать взаимопомощь, доброжелательно и уважительно строить свое общение со сверстниками и взрослыми;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формировать собственное мнение и позицию;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7C7A49" w:rsidRDefault="009509C5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планируемых результатов освоения программы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Система </w:t>
      </w:r>
      <w:r>
        <w:rPr>
          <w:b/>
          <w:color w:val="000000"/>
          <w:sz w:val="24"/>
          <w:szCs w:val="24"/>
        </w:rPr>
        <w:t>отслеживания и оценивания результатов</w:t>
      </w:r>
      <w:r>
        <w:rPr>
          <w:color w:val="000000"/>
          <w:sz w:val="24"/>
          <w:szCs w:val="24"/>
        </w:rPr>
        <w:t xml:space="preserve"> обучения детей</w:t>
      </w:r>
      <w:r>
        <w:rPr>
          <w:sz w:val="24"/>
          <w:szCs w:val="24"/>
        </w:rPr>
        <w:t xml:space="preserve"> проходит через участие их в выставках, конкурсах, фестивалях, массовых мероприятиях, создании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. 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Выставочная деятельность является важным итоговым этапом занятий.</w:t>
      </w:r>
    </w:p>
    <w:p w:rsidR="007C7A49" w:rsidRDefault="009509C5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Выставки могут быть:</w:t>
      </w:r>
    </w:p>
    <w:p w:rsidR="007C7A49" w:rsidRDefault="009509C5">
      <w:pPr>
        <w:pStyle w:val="1"/>
        <w:numPr>
          <w:ilvl w:val="0"/>
          <w:numId w:val="2"/>
        </w:numPr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однодневные - проводится в конце каждого задания с целью обсуждения; </w:t>
      </w:r>
    </w:p>
    <w:p w:rsidR="007C7A49" w:rsidRDefault="009509C5">
      <w:pPr>
        <w:pStyle w:val="1"/>
        <w:numPr>
          <w:ilvl w:val="0"/>
          <w:numId w:val="2"/>
        </w:numPr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постоянные - проводятся в помещении, где работают дети;</w:t>
      </w:r>
    </w:p>
    <w:p w:rsidR="007C7A49" w:rsidRDefault="009509C5">
      <w:pPr>
        <w:pStyle w:val="1"/>
        <w:numPr>
          <w:ilvl w:val="0"/>
          <w:numId w:val="2"/>
        </w:numPr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тематические - по итогам изучения разделов, тем;</w:t>
      </w:r>
    </w:p>
    <w:p w:rsidR="007C7A49" w:rsidRDefault="009509C5">
      <w:pPr>
        <w:pStyle w:val="1"/>
        <w:numPr>
          <w:ilvl w:val="0"/>
          <w:numId w:val="2"/>
        </w:numPr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7C7A49" w:rsidRDefault="007C7A49">
      <w:pPr>
        <w:spacing w:line="276" w:lineRule="auto"/>
        <w:rPr>
          <w:sz w:val="24"/>
          <w:szCs w:val="24"/>
        </w:rPr>
      </w:pPr>
    </w:p>
    <w:p w:rsidR="007C7A49" w:rsidRDefault="009509C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p w:rsidR="007C7A49" w:rsidRDefault="009509C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 (33 часа)</w:t>
      </w:r>
    </w:p>
    <w:tbl>
      <w:tblPr>
        <w:tblW w:w="9356" w:type="dxa"/>
        <w:tblInd w:w="-5" w:type="dxa"/>
        <w:tblLayout w:type="fixed"/>
        <w:tblLook w:val="01E0"/>
      </w:tblPr>
      <w:tblGrid>
        <w:gridCol w:w="4532"/>
        <w:gridCol w:w="997"/>
        <w:gridCol w:w="3827"/>
      </w:tblGrid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природных материалов на картоне.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Засушенные цветы, листья, ракушки, камни, стружка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картон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пуговиц.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Пуговицы, картон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салфеток.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Салфетки, картон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Объёмная аппликация.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Гофрированная бумага, цветная бумага, картон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пластилином.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картон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мозаика на прозрачной основе.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прозрачные крышки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тесто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одинаковых деталей оригами.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картон</w:t>
            </w:r>
          </w:p>
        </w:tc>
      </w:tr>
      <w:tr w:rsidR="007C7A49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композиции в технике оригами.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бумага, картон</w:t>
            </w:r>
          </w:p>
        </w:tc>
      </w:tr>
    </w:tbl>
    <w:p w:rsidR="007C7A49" w:rsidRDefault="007C7A49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:rsidR="007C7A49" w:rsidRDefault="009509C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2 </w:t>
      </w:r>
      <w:r>
        <w:rPr>
          <w:b/>
          <w:sz w:val="24"/>
          <w:szCs w:val="24"/>
        </w:rPr>
        <w:t>класс (34 часа)</w:t>
      </w:r>
    </w:p>
    <w:tbl>
      <w:tblPr>
        <w:tblW w:w="9351" w:type="dxa"/>
        <w:tblLayout w:type="fixed"/>
        <w:tblLook w:val="01E0"/>
      </w:tblPr>
      <w:tblGrid>
        <w:gridCol w:w="4510"/>
        <w:gridCol w:w="1023"/>
        <w:gridCol w:w="3818"/>
      </w:tblGrid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7C7A49" w:rsidRDefault="009509C5">
            <w:pPr>
              <w:widowControl w:val="0"/>
              <w:spacing w:line="276" w:lineRule="auto"/>
              <w:ind w:firstLine="1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листьев и цветов.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Засушенные цветы, листья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птичьих перьев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Птичьи перья, картон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соломы.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Солома, картон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пластилином.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картон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мозаика на прозрачной основе.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прозрачные крышки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глиной.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гофрированная бумага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тесто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Объёмные аппликации из гофрированной бумаги.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Гофрированная бумага, картон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Модульное оригами</w:t>
            </w:r>
          </w:p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Треугольный модуль оригами.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Замыкание модулей в кольцо.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</w:t>
            </w:r>
          </w:p>
        </w:tc>
      </w:tr>
      <w:tr w:rsidR="007C7A49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игрушки.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</w:t>
            </w:r>
          </w:p>
        </w:tc>
      </w:tr>
    </w:tbl>
    <w:p w:rsidR="007C7A49" w:rsidRDefault="007C7A49">
      <w:pPr>
        <w:spacing w:line="276" w:lineRule="auto"/>
        <w:jc w:val="center"/>
        <w:rPr>
          <w:b/>
          <w:sz w:val="24"/>
          <w:szCs w:val="24"/>
        </w:rPr>
      </w:pPr>
    </w:p>
    <w:p w:rsidR="007C7A49" w:rsidRDefault="009509C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класс, 34 часа</w:t>
      </w:r>
    </w:p>
    <w:tbl>
      <w:tblPr>
        <w:tblW w:w="9351" w:type="dxa"/>
        <w:tblLayout w:type="fixed"/>
        <w:tblLook w:val="01E0"/>
      </w:tblPr>
      <w:tblGrid>
        <w:gridCol w:w="4390"/>
        <w:gridCol w:w="1130"/>
        <w:gridCol w:w="3831"/>
      </w:tblGrid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аппликации</w:t>
            </w:r>
          </w:p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Фигурки зверей.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шишки, жёлуди, спички, скорлупа орехов и т.д.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Торцевание гофрированной бумагой на картоне.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Гофрированная бумага, картон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из ватных комочков.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Вата, картон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и мозаика из обрывных кусочков бумаги.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цветная бумага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Многослойная аппликация.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Открытки, картинки, картон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Мозаичная аппликация на стекле.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стекло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Солёное тесто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объёмной формы.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</w:t>
            </w:r>
          </w:p>
        </w:tc>
      </w:tr>
    </w:tbl>
    <w:p w:rsidR="007C7A49" w:rsidRDefault="007C7A49">
      <w:pPr>
        <w:spacing w:line="276" w:lineRule="auto"/>
        <w:jc w:val="center"/>
        <w:rPr>
          <w:b/>
          <w:sz w:val="24"/>
          <w:szCs w:val="24"/>
        </w:rPr>
      </w:pPr>
    </w:p>
    <w:p w:rsidR="007C7A49" w:rsidRDefault="009509C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 (34 часа)</w:t>
      </w:r>
    </w:p>
    <w:tbl>
      <w:tblPr>
        <w:tblW w:w="9351" w:type="dxa"/>
        <w:tblLayout w:type="fixed"/>
        <w:tblLook w:val="01E0"/>
      </w:tblPr>
      <w:tblGrid>
        <w:gridCol w:w="4390"/>
        <w:gridCol w:w="1130"/>
        <w:gridCol w:w="3831"/>
      </w:tblGrid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7C7A49" w:rsidRDefault="009509C5">
            <w:pPr>
              <w:widowControl w:val="0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Материалы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Коллективные композиции, индивидуальные панно.</w:t>
            </w:r>
          </w:p>
          <w:p w:rsidR="007C7A49" w:rsidRDefault="007C7A49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шишки, жёлуди, спички, скорлупа орехов, камешки, ракушки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Многослойные аппликации.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Открытки, картинки, картон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Мозаика из квадратных модулей.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цветная бумага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sz w:val="24"/>
                <w:szCs w:val="24"/>
              </w:rPr>
              <w:t>квиллинга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цветная бумага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Аппликации в технике </w:t>
            </w:r>
            <w:proofErr w:type="spellStart"/>
            <w:r>
              <w:rPr>
                <w:sz w:val="24"/>
                <w:szCs w:val="24"/>
              </w:rPr>
              <w:t>квиллинг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цветная бумага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  <w:r>
              <w:rPr>
                <w:sz w:val="24"/>
                <w:szCs w:val="24"/>
              </w:rPr>
              <w:t>. Заполнение круга, угла.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цветные нитки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Аппликации в технике </w:t>
            </w: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Картон, цветные нитки</w:t>
            </w:r>
          </w:p>
        </w:tc>
      </w:tr>
      <w:tr w:rsidR="007C7A49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нитяных коконов. Оформление объёмных поделок.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49" w:rsidRDefault="009509C5">
            <w:pPr>
              <w:widowControl w:val="0"/>
              <w:spacing w:line="276" w:lineRule="auto"/>
              <w:ind w:firstLin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Нитки, напальчник, цветная бумага</w:t>
            </w:r>
          </w:p>
        </w:tc>
      </w:tr>
    </w:tbl>
    <w:p w:rsidR="007C7A49" w:rsidRDefault="007C7A49">
      <w:pPr>
        <w:spacing w:line="276" w:lineRule="auto"/>
        <w:jc w:val="center"/>
        <w:rPr>
          <w:sz w:val="24"/>
          <w:szCs w:val="24"/>
        </w:rPr>
      </w:pPr>
    </w:p>
    <w:tbl>
      <w:tblPr>
        <w:tblW w:w="10358" w:type="dxa"/>
        <w:tblInd w:w="14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10358"/>
      </w:tblGrid>
      <w:tr w:rsidR="007C7A49">
        <w:trPr>
          <w:trHeight w:val="125"/>
        </w:trPr>
        <w:tc>
          <w:tcPr>
            <w:tcW w:w="10358" w:type="dxa"/>
            <w:shd w:val="clear" w:color="auto" w:fill="auto"/>
            <w:vAlign w:val="center"/>
          </w:tcPr>
          <w:p w:rsidR="007C7A49" w:rsidRDefault="009509C5">
            <w:pPr>
              <w:pStyle w:val="Standard"/>
              <w:shd w:val="clear" w:color="auto" w:fill="FFFFFF"/>
              <w:spacing w:line="276" w:lineRule="auto"/>
              <w:rPr>
                <w:rFonts w:cs="Times New Roman"/>
                <w:spacing w:val="-11"/>
              </w:rPr>
            </w:pPr>
            <w:r>
              <w:rPr>
                <w:rFonts w:cs="Times New Roman"/>
                <w:b/>
              </w:rPr>
              <w:t>Список литературы</w:t>
            </w:r>
          </w:p>
          <w:p w:rsidR="007C7A49" w:rsidRDefault="009509C5">
            <w:pPr>
              <w:pStyle w:val="Standard"/>
              <w:shd w:val="clear" w:color="auto" w:fill="FFFFFF"/>
              <w:spacing w:line="276" w:lineRule="auto"/>
              <w:rPr>
                <w:rFonts w:cs="Times New Roman"/>
                <w:spacing w:val="-11"/>
              </w:rPr>
            </w:pPr>
            <w:r>
              <w:rPr>
                <w:rFonts w:cs="Times New Roman"/>
                <w:b/>
                <w:spacing w:val="-11"/>
              </w:rPr>
              <w:t>Литература для педагогов.</w:t>
            </w:r>
          </w:p>
          <w:p w:rsidR="007C7A49" w:rsidRDefault="009509C5">
            <w:pPr>
              <w:pStyle w:val="Standard"/>
              <w:shd w:val="clear" w:color="auto" w:fill="FFFFFF"/>
              <w:tabs>
                <w:tab w:val="left" w:pos="540"/>
              </w:tabs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eastAsia="Times New Roman" w:cs="Times New Roman"/>
                <w:spacing w:val="-11"/>
              </w:rPr>
              <w:t xml:space="preserve">1.    </w:t>
            </w:r>
            <w:proofErr w:type="spellStart"/>
            <w:r>
              <w:rPr>
                <w:rFonts w:eastAsia="Times New Roman" w:cs="Times New Roman"/>
                <w:spacing w:val="-11"/>
              </w:rPr>
              <w:t>Бугельский</w:t>
            </w:r>
            <w:proofErr w:type="spellEnd"/>
            <w:r>
              <w:rPr>
                <w:rFonts w:eastAsia="Times New Roman" w:cs="Times New Roman"/>
                <w:spacing w:val="-11"/>
              </w:rPr>
              <w:t xml:space="preserve"> Ю. Сделайте для карнавала.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cs="Times New Roman"/>
              </w:rPr>
              <w:t xml:space="preserve">2.   </w:t>
            </w:r>
            <w:proofErr w:type="spellStart"/>
            <w:r>
              <w:rPr>
                <w:rFonts w:cs="Times New Roman"/>
              </w:rPr>
              <w:t>Геронимус</w:t>
            </w:r>
            <w:proofErr w:type="spellEnd"/>
            <w:r>
              <w:rPr>
                <w:rFonts w:cs="Times New Roman"/>
              </w:rPr>
              <w:t xml:space="preserve"> Т.М. Комплект учебников – тетрадей по труду для 1 – 4 классов       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cs="Times New Roman"/>
              </w:rPr>
              <w:t>(« Справочник маленького мастера», «</w:t>
            </w:r>
            <w:proofErr w:type="spellStart"/>
            <w:r>
              <w:rPr>
                <w:rFonts w:cs="Times New Roman"/>
              </w:rPr>
              <w:t>Бумажкино</w:t>
            </w:r>
            <w:proofErr w:type="spellEnd"/>
            <w:r>
              <w:rPr>
                <w:rFonts w:cs="Times New Roman"/>
              </w:rPr>
              <w:t xml:space="preserve"> царство», «Учимся    мастерить», «Серебряная паутинка» и три альбома инструкционных карточек «Я все умею делать </w:t>
            </w:r>
            <w:r>
              <w:rPr>
                <w:rFonts w:cs="Times New Roman"/>
              </w:rPr>
              <w:lastRenderedPageBreak/>
              <w:t>сам»).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cs="Times New Roman"/>
              </w:rPr>
              <w:t xml:space="preserve">3.  </w:t>
            </w:r>
            <w:proofErr w:type="spellStart"/>
            <w:r>
              <w:rPr>
                <w:rFonts w:cs="Times New Roman"/>
              </w:rPr>
              <w:t>Гукасова</w:t>
            </w:r>
            <w:proofErr w:type="spellEnd"/>
            <w:r>
              <w:rPr>
                <w:rFonts w:cs="Times New Roman"/>
              </w:rPr>
              <w:t xml:space="preserve"> А.М. Практические работы по труду (обработка бумаги, картона, волокнистых материалов и ткани).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cs="Times New Roman"/>
              </w:rPr>
              <w:t xml:space="preserve">4.   </w:t>
            </w:r>
            <w:proofErr w:type="spellStart"/>
            <w:r>
              <w:rPr>
                <w:rFonts w:cs="Times New Roman"/>
              </w:rPr>
              <w:t>Гусакова</w:t>
            </w:r>
            <w:proofErr w:type="spellEnd"/>
            <w:r>
              <w:rPr>
                <w:rFonts w:cs="Times New Roman"/>
              </w:rPr>
              <w:t xml:space="preserve"> М.А. Аппликации.— М., 1982. 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cs="Times New Roman"/>
              </w:rPr>
              <w:t>Журнал «Начальная школа» № 2/1989, № 6/1994, № 8/2000, № 4/2005.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cs="Times New Roman"/>
              </w:rPr>
              <w:t xml:space="preserve">5.  </w:t>
            </w:r>
            <w:proofErr w:type="spellStart"/>
            <w:r>
              <w:rPr>
                <w:rFonts w:cs="Times New Roman"/>
              </w:rPr>
              <w:t>Куревина</w:t>
            </w:r>
            <w:proofErr w:type="spellEnd"/>
            <w:r>
              <w:rPr>
                <w:rFonts w:cs="Times New Roman"/>
              </w:rPr>
              <w:t xml:space="preserve"> О.А. </w:t>
            </w:r>
            <w:proofErr w:type="spellStart"/>
            <w:r>
              <w:rPr>
                <w:rFonts w:cs="Times New Roman"/>
              </w:rPr>
              <w:t>Лутцева</w:t>
            </w:r>
            <w:proofErr w:type="spellEnd"/>
            <w:r>
              <w:rPr>
                <w:rFonts w:cs="Times New Roman"/>
              </w:rPr>
              <w:t xml:space="preserve"> Е.А.. «</w:t>
            </w:r>
            <w:proofErr w:type="gramStart"/>
            <w:r>
              <w:rPr>
                <w:rFonts w:cs="Times New Roman"/>
              </w:rPr>
              <w:t>Прекрасное</w:t>
            </w:r>
            <w:proofErr w:type="gramEnd"/>
            <w:r>
              <w:rPr>
                <w:rFonts w:cs="Times New Roman"/>
              </w:rPr>
              <w:t xml:space="preserve"> рядом с тобой».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Пономарьков</w:t>
            </w:r>
            <w:proofErr w:type="spellEnd"/>
            <w:r>
              <w:rPr>
                <w:rFonts w:cs="Times New Roman"/>
              </w:rPr>
              <w:t xml:space="preserve"> С.И. декоративное и оформительское искусство в школе.</w:t>
            </w:r>
            <w:proofErr w:type="gramStart"/>
            <w:r>
              <w:rPr>
                <w:rFonts w:cs="Times New Roman"/>
              </w:rPr>
              <w:t>—М</w:t>
            </w:r>
            <w:proofErr w:type="gramEnd"/>
            <w:r>
              <w:rPr>
                <w:rFonts w:cs="Times New Roman"/>
              </w:rPr>
              <w:t>., 1976.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cs="Times New Roman"/>
              </w:rPr>
              <w:t xml:space="preserve">6.   </w:t>
            </w:r>
            <w:proofErr w:type="spellStart"/>
            <w:r>
              <w:rPr>
                <w:rFonts w:cs="Times New Roman"/>
              </w:rPr>
              <w:t>Романина</w:t>
            </w:r>
            <w:proofErr w:type="spellEnd"/>
            <w:r>
              <w:rPr>
                <w:rFonts w:cs="Times New Roman"/>
              </w:rPr>
              <w:t xml:space="preserve"> В.И.Дидактический материал по трудовому обучению.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Трумпа</w:t>
            </w:r>
            <w:proofErr w:type="spellEnd"/>
            <w:r>
              <w:rPr>
                <w:rFonts w:cs="Times New Roman"/>
              </w:rPr>
              <w:t xml:space="preserve"> Э.А. Самоделки из бумаги  (складывание и сгибание) </w:t>
            </w:r>
            <w:proofErr w:type="gramStart"/>
            <w:r>
              <w:rPr>
                <w:rFonts w:cs="Times New Roman"/>
              </w:rPr>
              <w:t>—</w:t>
            </w:r>
            <w:proofErr w:type="spellStart"/>
            <w:r>
              <w:rPr>
                <w:rFonts w:cs="Times New Roman"/>
              </w:rPr>
              <w:t>М</w:t>
            </w:r>
            <w:proofErr w:type="gramEnd"/>
            <w:r>
              <w:rPr>
                <w:rFonts w:cs="Times New Roman"/>
              </w:rPr>
              <w:t>.Учпедгиз</w:t>
            </w:r>
            <w:proofErr w:type="spellEnd"/>
            <w:r>
              <w:rPr>
                <w:rFonts w:cs="Times New Roman"/>
              </w:rPr>
              <w:t>, 1995.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cs="Times New Roman"/>
              </w:rPr>
              <w:t>7.   Шафрановский И.И. Симметрия в природе. – М., 1998.</w:t>
            </w:r>
          </w:p>
          <w:p w:rsidR="007C7A49" w:rsidRDefault="009509C5">
            <w:pPr>
              <w:pStyle w:val="Standard"/>
              <w:spacing w:line="276" w:lineRule="auto"/>
              <w:ind w:right="700" w:firstLine="708"/>
              <w:rPr>
                <w:rFonts w:cs="Times New Roman"/>
              </w:rPr>
            </w:pPr>
            <w:r>
              <w:rPr>
                <w:rFonts w:eastAsia="Times New Roman" w:cs="Times New Roman"/>
                <w:spacing w:val="-11"/>
              </w:rPr>
              <w:t xml:space="preserve">8. </w:t>
            </w:r>
            <w:proofErr w:type="spellStart"/>
            <w:r>
              <w:rPr>
                <w:rFonts w:eastAsia="Times New Roman" w:cs="Times New Roman"/>
                <w:spacing w:val="-11"/>
              </w:rPr>
              <w:t>Щеблыкин</w:t>
            </w:r>
            <w:proofErr w:type="spellEnd"/>
            <w:r>
              <w:rPr>
                <w:rFonts w:eastAsia="Times New Roman" w:cs="Times New Roman"/>
                <w:spacing w:val="-11"/>
              </w:rPr>
              <w:t xml:space="preserve"> И.К. </w:t>
            </w:r>
            <w:proofErr w:type="spellStart"/>
            <w:r>
              <w:rPr>
                <w:rFonts w:eastAsia="Times New Roman" w:cs="Times New Roman"/>
                <w:spacing w:val="-11"/>
              </w:rPr>
              <w:t>Романина</w:t>
            </w:r>
            <w:proofErr w:type="spellEnd"/>
            <w:r>
              <w:rPr>
                <w:rFonts w:eastAsia="Times New Roman" w:cs="Times New Roman"/>
                <w:spacing w:val="-11"/>
              </w:rPr>
              <w:t xml:space="preserve"> В.И. </w:t>
            </w:r>
            <w:proofErr w:type="spellStart"/>
            <w:r>
              <w:rPr>
                <w:rFonts w:eastAsia="Times New Roman" w:cs="Times New Roman"/>
                <w:spacing w:val="-11"/>
              </w:rPr>
              <w:t>КагаковаИ.И</w:t>
            </w:r>
            <w:proofErr w:type="spellEnd"/>
            <w:r>
              <w:rPr>
                <w:rFonts w:eastAsia="Times New Roman" w:cs="Times New Roman"/>
                <w:spacing w:val="-11"/>
              </w:rPr>
              <w:t xml:space="preserve">.  Аппликационные работы в                 начальных классах.            </w:t>
            </w:r>
          </w:p>
          <w:p w:rsidR="007C7A49" w:rsidRDefault="007C7A49">
            <w:pPr>
              <w:pStyle w:val="Standard"/>
              <w:shd w:val="clear" w:color="auto" w:fill="FFFFFF"/>
              <w:tabs>
                <w:tab w:val="left" w:pos="540"/>
              </w:tabs>
              <w:spacing w:line="276" w:lineRule="auto"/>
              <w:ind w:right="700" w:firstLine="708"/>
              <w:rPr>
                <w:rFonts w:cs="Times New Roman"/>
                <w:spacing w:val="-11"/>
              </w:rPr>
            </w:pPr>
          </w:p>
          <w:p w:rsidR="007C7A49" w:rsidRDefault="009509C5">
            <w:pPr>
              <w:pStyle w:val="Standard"/>
              <w:shd w:val="clear" w:color="auto" w:fill="FFFFFF"/>
              <w:tabs>
                <w:tab w:val="left" w:pos="540"/>
              </w:tabs>
              <w:spacing w:line="276" w:lineRule="auto"/>
              <w:rPr>
                <w:rFonts w:eastAsia="Times New Roman" w:cs="Times New Roman"/>
                <w:b/>
                <w:bCs/>
                <w:spacing w:val="-11"/>
              </w:rPr>
            </w:pPr>
            <w:r>
              <w:rPr>
                <w:rFonts w:eastAsia="Times New Roman" w:cs="Times New Roman"/>
                <w:b/>
                <w:bCs/>
                <w:spacing w:val="-11"/>
              </w:rPr>
              <w:t>Литература для детей.</w:t>
            </w:r>
          </w:p>
        </w:tc>
      </w:tr>
    </w:tbl>
    <w:p w:rsidR="007C7A49" w:rsidRDefault="009509C5">
      <w:pPr>
        <w:pStyle w:val="Standard"/>
        <w:numPr>
          <w:ilvl w:val="0"/>
          <w:numId w:val="3"/>
        </w:numPr>
        <w:spacing w:line="276" w:lineRule="auto"/>
        <w:ind w:left="0" w:firstLine="0"/>
        <w:rPr>
          <w:rFonts w:cs="Times New Roman"/>
        </w:rPr>
      </w:pPr>
      <w:r>
        <w:rPr>
          <w:rFonts w:cs="Times New Roman"/>
        </w:rPr>
        <w:lastRenderedPageBreak/>
        <w:t xml:space="preserve">Конышева Н.М.  «Умелые руки»; </w:t>
      </w:r>
    </w:p>
    <w:p w:rsidR="007C7A49" w:rsidRDefault="009509C5">
      <w:pPr>
        <w:pStyle w:val="Standard"/>
        <w:numPr>
          <w:ilvl w:val="0"/>
          <w:numId w:val="3"/>
        </w:numPr>
        <w:spacing w:line="276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«Чудесная мастерская»; </w:t>
      </w:r>
    </w:p>
    <w:p w:rsidR="007C7A49" w:rsidRDefault="009509C5">
      <w:pPr>
        <w:pStyle w:val="Standard"/>
        <w:numPr>
          <w:ilvl w:val="0"/>
          <w:numId w:val="3"/>
        </w:numPr>
        <w:spacing w:line="276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«Наш рукотворный мир»; </w:t>
      </w:r>
    </w:p>
    <w:p w:rsidR="007C7A49" w:rsidRDefault="009509C5">
      <w:pPr>
        <w:pStyle w:val="Standard"/>
        <w:numPr>
          <w:ilvl w:val="0"/>
          <w:numId w:val="3"/>
        </w:numPr>
        <w:spacing w:line="276" w:lineRule="auto"/>
        <w:ind w:left="0" w:firstLine="0"/>
        <w:rPr>
          <w:rFonts w:cs="Times New Roman"/>
        </w:rPr>
      </w:pPr>
      <w:r>
        <w:rPr>
          <w:rFonts w:cs="Times New Roman"/>
        </w:rPr>
        <w:t>«Секреты мастеров».</w:t>
      </w:r>
      <w:bookmarkStart w:id="0" w:name="_GoBack"/>
      <w:bookmarkEnd w:id="0"/>
    </w:p>
    <w:p w:rsidR="007C7A49" w:rsidRDefault="007C7A49">
      <w:pPr>
        <w:spacing w:line="276" w:lineRule="auto"/>
        <w:rPr>
          <w:sz w:val="24"/>
          <w:szCs w:val="24"/>
        </w:rPr>
      </w:pPr>
    </w:p>
    <w:sectPr w:rsidR="007C7A49" w:rsidSect="007C7A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5631"/>
    <w:multiLevelType w:val="multilevel"/>
    <w:tmpl w:val="DCBE1268"/>
    <w:lvl w:ilvl="0"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3B4DF9"/>
    <w:multiLevelType w:val="multilevel"/>
    <w:tmpl w:val="82823CEE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46EA3FC7"/>
    <w:multiLevelType w:val="multilevel"/>
    <w:tmpl w:val="F2425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40E3237"/>
    <w:multiLevelType w:val="multilevel"/>
    <w:tmpl w:val="5B3A4E6E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7A49"/>
    <w:rsid w:val="00095A5A"/>
    <w:rsid w:val="007C7A49"/>
    <w:rsid w:val="009509C5"/>
    <w:rsid w:val="00FA2D03"/>
    <w:rsid w:val="00FC2507"/>
    <w:rsid w:val="00FD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43"/>
    <w:pPr>
      <w:spacing w:line="360" w:lineRule="auto"/>
      <w:ind w:firstLine="708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C7A49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7C7A49"/>
    <w:pPr>
      <w:spacing w:after="140" w:line="276" w:lineRule="auto"/>
    </w:pPr>
  </w:style>
  <w:style w:type="paragraph" w:styleId="a5">
    <w:name w:val="List"/>
    <w:basedOn w:val="a4"/>
    <w:rsid w:val="007C7A49"/>
    <w:rPr>
      <w:rFonts w:cs="Arial"/>
    </w:rPr>
  </w:style>
  <w:style w:type="paragraph" w:customStyle="1" w:styleId="Caption">
    <w:name w:val="Caption"/>
    <w:basedOn w:val="a"/>
    <w:qFormat/>
    <w:rsid w:val="007C7A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C7A49"/>
    <w:pPr>
      <w:suppressLineNumbers/>
    </w:pPr>
    <w:rPr>
      <w:rFonts w:cs="Arial"/>
    </w:rPr>
  </w:style>
  <w:style w:type="paragraph" w:customStyle="1" w:styleId="Standard">
    <w:name w:val="Standard"/>
    <w:qFormat/>
    <w:rsid w:val="00E86143"/>
    <w:pPr>
      <w:widowControl w:val="0"/>
      <w:textAlignment w:val="baseline"/>
    </w:pPr>
    <w:rPr>
      <w:rFonts w:ascii="Times New Roman" w:eastAsia="WenQuanYi Micro Hei" w:hAnsi="Times New Roman" w:cs="FreeSans"/>
      <w:kern w:val="2"/>
      <w:sz w:val="24"/>
      <w:szCs w:val="24"/>
      <w:lang w:eastAsia="zh-CN" w:bidi="hi-IN"/>
    </w:rPr>
  </w:style>
  <w:style w:type="paragraph" w:styleId="a7">
    <w:name w:val="List Paragraph"/>
    <w:basedOn w:val="Standard"/>
    <w:uiPriority w:val="34"/>
    <w:qFormat/>
    <w:rsid w:val="00E861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">
    <w:name w:val="Абзац списка1"/>
    <w:basedOn w:val="a"/>
    <w:qFormat/>
    <w:rsid w:val="00E86143"/>
    <w:pPr>
      <w:ind w:left="720"/>
      <w:contextualSpacing/>
    </w:pPr>
  </w:style>
  <w:style w:type="paragraph" w:customStyle="1" w:styleId="a8">
    <w:name w:val="Содержимое таблицы"/>
    <w:basedOn w:val="Standard"/>
    <w:qFormat/>
    <w:rsid w:val="00E86143"/>
    <w:pPr>
      <w:suppressLineNumbers/>
    </w:pPr>
    <w:rPr>
      <w:rFonts w:eastAsia="Lucida Sans Unicode"/>
    </w:rPr>
  </w:style>
  <w:style w:type="paragraph" w:customStyle="1" w:styleId="Default">
    <w:name w:val="Default"/>
    <w:qFormat/>
    <w:rsid w:val="00E86143"/>
    <w:rPr>
      <w:rFonts w:ascii="Calibri" w:eastAsia="Calibri" w:hAnsi="Calibri" w:cs="Calibri"/>
      <w:color w:val="000000"/>
      <w:sz w:val="24"/>
      <w:szCs w:val="24"/>
    </w:rPr>
  </w:style>
  <w:style w:type="numbering" w:customStyle="1" w:styleId="WW8Num3">
    <w:name w:val="WW8Num3"/>
    <w:qFormat/>
    <w:rsid w:val="00E86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1519</Words>
  <Characters>8659</Characters>
  <Application>Microsoft Office Word</Application>
  <DocSecurity>0</DocSecurity>
  <Lines>72</Lines>
  <Paragraphs>20</Paragraphs>
  <ScaleCrop>false</ScaleCrop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dc:description/>
  <cp:lastModifiedBy>пользователь</cp:lastModifiedBy>
  <cp:revision>13</cp:revision>
  <dcterms:created xsi:type="dcterms:W3CDTF">2019-09-11T18:05:00Z</dcterms:created>
  <dcterms:modified xsi:type="dcterms:W3CDTF">2024-09-09T16:30:00Z</dcterms:modified>
  <dc:language>ru-RU</dc:language>
</cp:coreProperties>
</file>